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Arial" w:cs="Arial" w:hAnsi="Arial" w:eastAsia="Arial"/>
          <w:b w:val="1"/>
          <w:bCs w:val="1"/>
          <w:smallCaps w:val="1"/>
          <w:sz w:val="26"/>
          <w:szCs w:val="26"/>
        </w:rPr>
      </w:pPr>
      <w:r>
        <w:rPr>
          <w:rFonts w:ascii="Arial" w:cs="Arial" w:hAnsi="Arial" w:eastAsia="Arial"/>
          <w:b w:val="1"/>
          <w:bCs w:val="1"/>
          <w:smallCaps w:val="1"/>
          <w:sz w:val="26"/>
          <w:szCs w:val="26"/>
        </w:rPr>
        <w:drawing>
          <wp:anchor distT="0" distB="0" distL="0" distR="0" simplePos="0" relativeHeight="251659264" behindDoc="0" locked="0" layoutInCell="1" allowOverlap="1">
            <wp:simplePos x="0" y="0"/>
            <wp:positionH relativeFrom="page">
              <wp:posOffset>822960</wp:posOffset>
            </wp:positionH>
            <wp:positionV relativeFrom="page">
              <wp:posOffset>365759</wp:posOffset>
            </wp:positionV>
            <wp:extent cx="1371600" cy="5962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ept Med logo bw.png"/>
                    <pic:cNvPicPr>
                      <a:picLocks noChangeAspect="1"/>
                    </pic:cNvPicPr>
                  </pic:nvPicPr>
                  <pic:blipFill>
                    <a:blip r:embed="rId4">
                      <a:extLst/>
                    </a:blip>
                    <a:stretch>
                      <a:fillRect/>
                    </a:stretch>
                  </pic:blipFill>
                  <pic:spPr>
                    <a:xfrm>
                      <a:off x="0" y="0"/>
                      <a:ext cx="1371600" cy="596266"/>
                    </a:xfrm>
                    <a:prstGeom prst="rect">
                      <a:avLst/>
                    </a:prstGeom>
                    <a:ln w="12700" cap="flat">
                      <a:noFill/>
                      <a:miter lim="400000"/>
                    </a:ln>
                    <a:effectLst/>
                  </pic:spPr>
                </pic:pic>
              </a:graphicData>
            </a:graphic>
          </wp:anchor>
        </w:drawing>
      </w:r>
      <w:r>
        <w:rPr>
          <w:rFonts w:ascii="Arial" w:hAnsi="Arial"/>
          <w:b w:val="1"/>
          <w:bCs w:val="1"/>
          <w:smallCaps w:val="1"/>
          <w:sz w:val="26"/>
          <w:szCs w:val="26"/>
          <w:rtl w:val="0"/>
          <w:lang w:val="en-US"/>
        </w:rPr>
        <w:t xml:space="preserve">Department / Division List of External Referees </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ab/>
        <w:tab/>
        <w:tab/>
        <w:t>Please complete and return to Head, UBC Department Medicine.</w:t>
      </w:r>
    </w:p>
    <w:p>
      <w:pPr>
        <w:pStyle w:val="Normal.0"/>
        <w:ind w:left="2160" w:firstLine="720"/>
        <w:rPr>
          <w:rFonts w:ascii="Arial" w:cs="Arial" w:hAnsi="Arial" w:eastAsia="Arial"/>
        </w:rPr>
      </w:pPr>
      <w:r>
        <w:rPr>
          <w:rFonts w:ascii="Arial" w:hAnsi="Arial"/>
          <w:rtl w:val="0"/>
          <w:lang w:val="en-US"/>
        </w:rPr>
        <w:t xml:space="preserve">via email to: </w:t>
      </w:r>
      <w:r>
        <w:rPr>
          <w:rStyle w:val="Hyperlink.0"/>
        </w:rPr>
        <w:fldChar w:fldCharType="begin" w:fldLock="0"/>
      </w:r>
      <w:r>
        <w:rPr>
          <w:rStyle w:val="Hyperlink.0"/>
        </w:rPr>
        <w:instrText xml:space="preserve"> HYPERLINK "mailto:jane.zhang@ubc.ca"</w:instrText>
      </w:r>
      <w:r>
        <w:rPr>
          <w:rStyle w:val="Hyperlink.0"/>
        </w:rPr>
        <w:fldChar w:fldCharType="separate" w:fldLock="0"/>
      </w:r>
      <w:r>
        <w:rPr>
          <w:rStyle w:val="Hyperlink.0"/>
          <w:rtl w:val="0"/>
          <w:lang w:val="en-US"/>
        </w:rPr>
        <w:t>jane.zhang@ubc.ca</w:t>
      </w:r>
      <w:r>
        <w:rPr/>
        <w:fldChar w:fldCharType="end" w:fldLock="0"/>
      </w:r>
      <w:r>
        <w:rPr>
          <w:rFonts w:ascii="Arial" w:hAnsi="Arial"/>
          <w:rtl w:val="0"/>
          <w:lang w:val="en-US"/>
        </w:rPr>
        <w:t xml:space="preserve">  or by fax: 604-875-4886</w:t>
      </w:r>
    </w:p>
    <w:p>
      <w:pPr>
        <w:pStyle w:val="Normal.0"/>
        <w:rPr>
          <w:rFonts w:ascii="Arial" w:cs="Arial" w:hAnsi="Arial" w:eastAsia="Arial"/>
        </w:rPr>
      </w:pPr>
      <w:r>
        <w:rPr>
          <w:rFonts w:ascii="Arial" w:cs="Arial" w:hAnsi="Arial" w:eastAsia="Arial"/>
        </w:rPr>
        <w:tab/>
        <w:tab/>
        <w:tab/>
        <w:tab/>
        <w:tab/>
      </w:r>
    </w:p>
    <w:tbl>
      <w:tblPr>
        <w:tblW w:w="109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8"/>
        <w:gridCol w:w="4050"/>
        <w:gridCol w:w="1170"/>
        <w:gridCol w:w="3870"/>
      </w:tblGrid>
      <w:tr>
        <w:tblPrEx>
          <w:shd w:val="clear" w:color="auto" w:fill="ced7e7"/>
        </w:tblPrEx>
        <w:trPr>
          <w:trHeight w:val="317" w:hRule="atLeast"/>
        </w:trPr>
        <w:tc>
          <w:tcPr>
            <w:tcW w:type="dxa" w:w="190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Candidate Name:</w:t>
            </w:r>
          </w:p>
        </w:tc>
        <w:tc>
          <w:tcPr>
            <w:tcW w:type="dxa" w:w="405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b w:val="0"/>
                <w:bCs w:val="0"/>
                <w:rtl w:val="0"/>
              </w:rPr>
              <w:t>     </w:t>
            </w:r>
          </w:p>
        </w:tc>
        <w:tc>
          <w:tcPr>
            <w:tcW w:type="dxa" w:w="11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b w:val="1"/>
                <w:bCs w:val="1"/>
                <w:shd w:val="nil" w:color="auto" w:fill="auto"/>
                <w:rtl w:val="0"/>
                <w:lang w:val="en-US"/>
              </w:rPr>
              <w:t>Division:</w:t>
            </w:r>
          </w:p>
        </w:tc>
        <w:tc>
          <w:tcPr>
            <w:tcW w:type="dxa" w:w="387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rtl w:val="0"/>
              </w:rPr>
              <w:t>     </w:t>
            </w:r>
          </w:p>
        </w:tc>
      </w:tr>
    </w:tbl>
    <w:p>
      <w:pPr>
        <w:pStyle w:val="Normal.0"/>
        <w:widowControl w:val="0"/>
        <w:rPr>
          <w:rFonts w:ascii="Arial" w:cs="Arial" w:hAnsi="Arial" w:eastAsia="Arial"/>
        </w:rPr>
      </w:pPr>
    </w:p>
    <w:p>
      <w:pPr>
        <w:pStyle w:val="Normal.0"/>
        <w:rPr>
          <w:rFonts w:ascii="Arial" w:cs="Arial" w:hAnsi="Arial" w:eastAsia="Arial"/>
          <w:sz w:val="16"/>
          <w:szCs w:val="16"/>
        </w:rPr>
      </w:pPr>
    </w:p>
    <w:p>
      <w:pPr>
        <w:pStyle w:val="Normal.0"/>
      </w:pPr>
      <w:r>
        <w:rPr>
          <w:rFonts w:ascii="Arial" w:hAnsi="Arial"/>
          <w:i w:val="1"/>
          <w:iCs w:val="1"/>
          <w:sz w:val="16"/>
          <w:szCs w:val="16"/>
          <w:rtl w:val="0"/>
          <w:lang w:val="en-US"/>
        </w:rPr>
        <w:t>(Please note that</w:t>
      </w:r>
      <w:r>
        <w:rPr>
          <w:rtl w:val="0"/>
          <w:lang w:val="en-US"/>
        </w:rPr>
        <w:t xml:space="preserve"> </w:t>
      </w:r>
      <w:r>
        <w:rPr>
          <w:rFonts w:ascii="Arial" w:hAnsi="Arial"/>
          <w:i w:val="1"/>
          <w:iCs w:val="1"/>
          <w:sz w:val="16"/>
          <w:szCs w:val="16"/>
          <w:rtl w:val="0"/>
          <w:lang w:val="en-US"/>
        </w:rPr>
        <w:t>the external referees should be persons whose impartiality cannot be doubted. Clients, former associates, former research directors, co-authors and anyone within the UBC/provincial health system would not generally be regarded as being at arm</w:t>
      </w:r>
      <w:r>
        <w:rPr>
          <w:rFonts w:ascii="Arial" w:hAnsi="Arial" w:hint="default"/>
          <w:i w:val="1"/>
          <w:iCs w:val="1"/>
          <w:sz w:val="16"/>
          <w:szCs w:val="16"/>
          <w:rtl w:val="0"/>
          <w:lang w:val="en-US"/>
        </w:rPr>
        <w:t>’</w:t>
      </w:r>
      <w:r>
        <w:rPr>
          <w:rFonts w:ascii="Arial" w:hAnsi="Arial"/>
          <w:i w:val="1"/>
          <w:iCs w:val="1"/>
          <w:sz w:val="16"/>
          <w:szCs w:val="16"/>
          <w:rtl w:val="0"/>
          <w:lang w:val="en-US"/>
        </w:rPr>
        <w:t>s length.  Moreover, you should not communicate with the proposed referees about the matter in question since doing so might raise doubt about their impartiality.  They must also be at the equivalent or higher rank than the position being considered. If you are an academic faculty member, they must also be in the academic stream.)</w:t>
      </w:r>
    </w:p>
    <w:p>
      <w:pPr>
        <w:pStyle w:val="Normal.0"/>
        <w:rPr>
          <w:rFonts w:ascii="Arial" w:cs="Arial" w:hAnsi="Arial" w:eastAsia="Arial"/>
          <w:sz w:val="16"/>
          <w:szCs w:val="16"/>
        </w:rPr>
      </w:pPr>
    </w:p>
    <w:tbl>
      <w:tblPr>
        <w:tblW w:w="110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
        <w:gridCol w:w="4860"/>
        <w:gridCol w:w="810"/>
        <w:gridCol w:w="2610"/>
        <w:gridCol w:w="2443"/>
      </w:tblGrid>
      <w:tr>
        <w:tblPrEx>
          <w:shd w:val="clear" w:color="auto" w:fill="ced7e7"/>
        </w:tblPrEx>
        <w:trPr>
          <w:trHeight w:val="506" w:hRule="atLeast"/>
        </w:trPr>
        <w:tc>
          <w:tcPr>
            <w:tcW w:type="dxa" w:w="288"/>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1</w:t>
            </w:r>
          </w:p>
        </w:tc>
        <w:tc>
          <w:tcPr>
            <w:tcW w:type="dxa" w:w="4860"/>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Name: </w:t>
            </w:r>
            <w:r>
              <w:rPr>
                <w:rFonts w:ascii="Arial" w:hAnsi="Arial" w:hint="default"/>
                <w:i w:val="1"/>
                <w:iCs w:val="1"/>
                <w:shd w:val="nil" w:color="auto" w:fill="auto"/>
                <w:rtl w:val="0"/>
                <w:lang w:val="en-US"/>
              </w:rPr>
              <w:t>     </w:t>
            </w:r>
          </w:p>
        </w:tc>
        <w:tc>
          <w:tcPr>
            <w:tcW w:type="dxa" w:w="810"/>
            <w:vMerge w:val="restart"/>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tc>
        <w:tc>
          <w:tcPr>
            <w:tcW w:type="dxa" w:w="5053"/>
            <w:gridSpan w:val="2"/>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Institution: </w:t>
            </w:r>
            <w:r>
              <w:rPr>
                <w:rFonts w:ascii="Arial" w:hAnsi="Arial" w:hint="default"/>
                <w:i w:val="1"/>
                <w:iCs w:val="1"/>
                <w:shd w:val="nil" w:color="auto" w:fill="auto"/>
                <w:rtl w:val="0"/>
                <w:lang w:val="en-US"/>
              </w:rPr>
              <w:t>     </w:t>
            </w:r>
          </w:p>
        </w:tc>
      </w:tr>
      <w:tr>
        <w:tblPrEx>
          <w:shd w:val="clear" w:color="auto" w:fill="ced7e7"/>
        </w:tblPrEx>
        <w:trPr>
          <w:trHeight w:val="469"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Expertise: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Address: </w:t>
            </w:r>
            <w:r>
              <w:rPr>
                <w:rFonts w:ascii="Arial" w:hAnsi="Arial" w:hint="default"/>
                <w:i w:val="1"/>
                <w:iCs w:val="1"/>
                <w:shd w:val="nil" w:color="auto" w:fill="auto"/>
                <w:rtl w:val="0"/>
                <w:lang w:val="en-US"/>
              </w:rPr>
              <w:t>     </w:t>
            </w:r>
          </w:p>
        </w:tc>
      </w:tr>
      <w:tr>
        <w:tblPrEx>
          <w:shd w:val="clear" w:color="auto" w:fill="ced7e7"/>
        </w:tblPrEx>
        <w:trPr>
          <w:trHeight w:val="460"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Academic Rank: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i w:val="0"/>
                <w:iCs w:val="0"/>
                <w:rtl w:val="0"/>
              </w:rPr>
              <w:t>     </w:t>
            </w:r>
          </w:p>
        </w:tc>
      </w:tr>
      <w:tr>
        <w:tblPrEx>
          <w:shd w:val="clear" w:color="auto" w:fill="ced7e7"/>
        </w:tblPrEx>
        <w:trPr>
          <w:trHeight w:val="442" w:hRule="atLeast"/>
        </w:trPr>
        <w:tc>
          <w:tcPr>
            <w:tcW w:type="dxa" w:w="288"/>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Email Address: </w:t>
            </w:r>
            <w:r>
              <w:rPr>
                <w:rFonts w:ascii="Arial" w:hAnsi="Arial" w:hint="default"/>
                <w:i w:val="1"/>
                <w:iCs w:val="1"/>
                <w:sz w:val="18"/>
                <w:szCs w:val="18"/>
                <w:shd w:val="nil" w:color="auto" w:fill="auto"/>
                <w:rtl w:val="0"/>
                <w:lang w:val="en-US"/>
              </w:rPr>
              <w:t>     </w:t>
            </w:r>
          </w:p>
        </w:tc>
        <w:tc>
          <w:tcPr>
            <w:tcW w:type="dxa" w:w="810"/>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261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Phone:  </w:t>
            </w:r>
            <w:r>
              <w:rPr>
                <w:rFonts w:ascii="Arial" w:hAnsi="Arial" w:hint="default"/>
                <w:i w:val="1"/>
                <w:iCs w:val="1"/>
                <w:sz w:val="18"/>
                <w:szCs w:val="18"/>
                <w:shd w:val="nil" w:color="auto" w:fill="auto"/>
                <w:rtl w:val="0"/>
                <w:lang w:val="en-US"/>
              </w:rPr>
              <w:t>     </w:t>
            </w:r>
          </w:p>
        </w:tc>
        <w:tc>
          <w:tcPr>
            <w:tcW w:type="dxa" w:w="2443"/>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Fax: </w:t>
            </w:r>
            <w:r>
              <w:rPr>
                <w:rFonts w:ascii="Arial" w:hAnsi="Arial" w:hint="default"/>
                <w:i w:val="1"/>
                <w:iCs w:val="1"/>
                <w:sz w:val="18"/>
                <w:szCs w:val="18"/>
                <w:shd w:val="nil" w:color="auto" w:fill="auto"/>
                <w:rtl w:val="0"/>
                <w:lang w:val="en-US"/>
              </w:rPr>
              <w:t>     </w:t>
            </w:r>
          </w:p>
        </w:tc>
      </w:tr>
      <w:tr>
        <w:tblPrEx>
          <w:shd w:val="clear" w:color="auto" w:fill="ced7e7"/>
        </w:tblPrEx>
        <w:trPr>
          <w:trHeight w:val="506" w:hRule="atLeast"/>
        </w:trPr>
        <w:tc>
          <w:tcPr>
            <w:tcW w:type="dxa" w:w="288"/>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2</w:t>
            </w:r>
          </w:p>
        </w:tc>
        <w:tc>
          <w:tcPr>
            <w:tcW w:type="dxa" w:w="4860"/>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Name: </w:t>
            </w:r>
            <w:r>
              <w:rPr>
                <w:rFonts w:ascii="Arial" w:hAnsi="Arial" w:hint="default"/>
                <w:i w:val="1"/>
                <w:iCs w:val="1"/>
                <w:shd w:val="nil" w:color="auto" w:fill="auto"/>
                <w:rtl w:val="0"/>
                <w:lang w:val="en-US"/>
              </w:rPr>
              <w:t>     </w:t>
            </w:r>
          </w:p>
        </w:tc>
        <w:tc>
          <w:tcPr>
            <w:tcW w:type="dxa" w:w="810"/>
            <w:vMerge w:val="restart"/>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tc>
        <w:tc>
          <w:tcPr>
            <w:tcW w:type="dxa" w:w="5053"/>
            <w:gridSpan w:val="2"/>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Institution: </w:t>
            </w:r>
            <w:r>
              <w:rPr>
                <w:rFonts w:ascii="Arial" w:hAnsi="Arial" w:hint="default"/>
                <w:i w:val="1"/>
                <w:iCs w:val="1"/>
                <w:shd w:val="nil" w:color="auto" w:fill="auto"/>
                <w:rtl w:val="0"/>
                <w:lang w:val="en-US"/>
              </w:rPr>
              <w:t>     </w:t>
            </w:r>
          </w:p>
        </w:tc>
      </w:tr>
      <w:tr>
        <w:tblPrEx>
          <w:shd w:val="clear" w:color="auto" w:fill="ced7e7"/>
        </w:tblPrEx>
        <w:trPr>
          <w:trHeight w:val="469"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Expertise: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Address: </w:t>
            </w:r>
            <w:r>
              <w:rPr>
                <w:rFonts w:ascii="Arial" w:hAnsi="Arial" w:hint="default"/>
                <w:i w:val="1"/>
                <w:iCs w:val="1"/>
                <w:shd w:val="nil" w:color="auto" w:fill="auto"/>
                <w:rtl w:val="0"/>
                <w:lang w:val="en-US"/>
              </w:rPr>
              <w:t>     </w:t>
            </w:r>
          </w:p>
        </w:tc>
      </w:tr>
      <w:tr>
        <w:tblPrEx>
          <w:shd w:val="clear" w:color="auto" w:fill="ced7e7"/>
        </w:tblPrEx>
        <w:trPr>
          <w:trHeight w:val="460"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Academic Rank: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i w:val="0"/>
                <w:iCs w:val="0"/>
                <w:rtl w:val="0"/>
              </w:rPr>
              <w:t>     </w:t>
            </w:r>
          </w:p>
        </w:tc>
      </w:tr>
      <w:tr>
        <w:tblPrEx>
          <w:shd w:val="clear" w:color="auto" w:fill="ced7e7"/>
        </w:tblPrEx>
        <w:trPr>
          <w:trHeight w:val="442" w:hRule="atLeast"/>
        </w:trPr>
        <w:tc>
          <w:tcPr>
            <w:tcW w:type="dxa" w:w="288"/>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Email Address: </w:t>
            </w:r>
            <w:r>
              <w:rPr>
                <w:rFonts w:ascii="Arial" w:hAnsi="Arial" w:hint="default"/>
                <w:i w:val="1"/>
                <w:iCs w:val="1"/>
                <w:sz w:val="18"/>
                <w:szCs w:val="18"/>
                <w:shd w:val="nil" w:color="auto" w:fill="auto"/>
                <w:rtl w:val="0"/>
                <w:lang w:val="en-US"/>
              </w:rPr>
              <w:t>     </w:t>
            </w:r>
          </w:p>
        </w:tc>
        <w:tc>
          <w:tcPr>
            <w:tcW w:type="dxa" w:w="810"/>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261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Phone:  </w:t>
            </w:r>
            <w:r>
              <w:rPr>
                <w:rFonts w:ascii="Arial" w:hAnsi="Arial" w:hint="default"/>
                <w:i w:val="1"/>
                <w:iCs w:val="1"/>
                <w:sz w:val="18"/>
                <w:szCs w:val="18"/>
                <w:shd w:val="nil" w:color="auto" w:fill="auto"/>
                <w:rtl w:val="0"/>
                <w:lang w:val="en-US"/>
              </w:rPr>
              <w:t>     </w:t>
            </w:r>
          </w:p>
        </w:tc>
        <w:tc>
          <w:tcPr>
            <w:tcW w:type="dxa" w:w="2443"/>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Fax: </w:t>
            </w:r>
            <w:r>
              <w:rPr>
                <w:rFonts w:ascii="Arial" w:hAnsi="Arial" w:hint="default"/>
                <w:i w:val="1"/>
                <w:iCs w:val="1"/>
                <w:sz w:val="18"/>
                <w:szCs w:val="18"/>
                <w:shd w:val="nil" w:color="auto" w:fill="auto"/>
                <w:rtl w:val="0"/>
                <w:lang w:val="en-US"/>
              </w:rPr>
              <w:t>     </w:t>
            </w:r>
          </w:p>
        </w:tc>
      </w:tr>
      <w:tr>
        <w:tblPrEx>
          <w:shd w:val="clear" w:color="auto" w:fill="ced7e7"/>
        </w:tblPrEx>
        <w:trPr>
          <w:trHeight w:val="506" w:hRule="atLeast"/>
        </w:trPr>
        <w:tc>
          <w:tcPr>
            <w:tcW w:type="dxa" w:w="288"/>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3</w:t>
            </w:r>
          </w:p>
        </w:tc>
        <w:tc>
          <w:tcPr>
            <w:tcW w:type="dxa" w:w="4860"/>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Name: </w:t>
            </w:r>
            <w:r>
              <w:rPr>
                <w:rFonts w:ascii="Arial" w:hAnsi="Arial" w:hint="default"/>
                <w:i w:val="1"/>
                <w:iCs w:val="1"/>
                <w:shd w:val="nil" w:color="auto" w:fill="auto"/>
                <w:rtl w:val="0"/>
                <w:lang w:val="en-US"/>
              </w:rPr>
              <w:t>     </w:t>
            </w:r>
          </w:p>
        </w:tc>
        <w:tc>
          <w:tcPr>
            <w:tcW w:type="dxa" w:w="810"/>
            <w:vMerge w:val="restart"/>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tc>
        <w:tc>
          <w:tcPr>
            <w:tcW w:type="dxa" w:w="5053"/>
            <w:gridSpan w:val="2"/>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Institution: </w:t>
            </w:r>
            <w:r>
              <w:rPr>
                <w:rFonts w:ascii="Arial" w:hAnsi="Arial" w:hint="default"/>
                <w:i w:val="1"/>
                <w:iCs w:val="1"/>
                <w:shd w:val="nil" w:color="auto" w:fill="auto"/>
                <w:rtl w:val="0"/>
                <w:lang w:val="en-US"/>
              </w:rPr>
              <w:t>     </w:t>
            </w:r>
          </w:p>
        </w:tc>
      </w:tr>
      <w:tr>
        <w:tblPrEx>
          <w:shd w:val="clear" w:color="auto" w:fill="ced7e7"/>
        </w:tblPrEx>
        <w:trPr>
          <w:trHeight w:val="469"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Expertise: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Address: </w:t>
            </w:r>
            <w:r>
              <w:rPr>
                <w:rFonts w:ascii="Arial" w:hAnsi="Arial" w:hint="default"/>
                <w:i w:val="1"/>
                <w:iCs w:val="1"/>
                <w:shd w:val="nil" w:color="auto" w:fill="auto"/>
                <w:rtl w:val="0"/>
                <w:lang w:val="en-US"/>
              </w:rPr>
              <w:t>     </w:t>
            </w:r>
          </w:p>
        </w:tc>
      </w:tr>
      <w:tr>
        <w:tblPrEx>
          <w:shd w:val="clear" w:color="auto" w:fill="ced7e7"/>
        </w:tblPrEx>
        <w:trPr>
          <w:trHeight w:val="460"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Academic Rank: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i w:val="0"/>
                <w:iCs w:val="0"/>
                <w:rtl w:val="0"/>
              </w:rPr>
              <w:t>     </w:t>
            </w:r>
          </w:p>
        </w:tc>
      </w:tr>
      <w:tr>
        <w:tblPrEx>
          <w:shd w:val="clear" w:color="auto" w:fill="ced7e7"/>
        </w:tblPrEx>
        <w:trPr>
          <w:trHeight w:val="442" w:hRule="atLeast"/>
        </w:trPr>
        <w:tc>
          <w:tcPr>
            <w:tcW w:type="dxa" w:w="288"/>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Email Address: </w:t>
            </w:r>
            <w:r>
              <w:rPr>
                <w:rFonts w:ascii="Arial" w:hAnsi="Arial" w:hint="default"/>
                <w:i w:val="1"/>
                <w:iCs w:val="1"/>
                <w:sz w:val="18"/>
                <w:szCs w:val="18"/>
                <w:shd w:val="nil" w:color="auto" w:fill="auto"/>
                <w:rtl w:val="0"/>
                <w:lang w:val="en-US"/>
              </w:rPr>
              <w:t>     </w:t>
            </w:r>
          </w:p>
        </w:tc>
        <w:tc>
          <w:tcPr>
            <w:tcW w:type="dxa" w:w="810"/>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261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Phone:  </w:t>
            </w:r>
            <w:r>
              <w:rPr>
                <w:rFonts w:ascii="Arial" w:hAnsi="Arial" w:hint="default"/>
                <w:i w:val="1"/>
                <w:iCs w:val="1"/>
                <w:sz w:val="18"/>
                <w:szCs w:val="18"/>
                <w:shd w:val="nil" w:color="auto" w:fill="auto"/>
                <w:rtl w:val="0"/>
                <w:lang w:val="en-US"/>
              </w:rPr>
              <w:t>     </w:t>
            </w:r>
          </w:p>
        </w:tc>
        <w:tc>
          <w:tcPr>
            <w:tcW w:type="dxa" w:w="2443"/>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Fax: </w:t>
            </w:r>
            <w:r>
              <w:rPr>
                <w:rFonts w:ascii="Arial" w:hAnsi="Arial" w:hint="default"/>
                <w:i w:val="1"/>
                <w:iCs w:val="1"/>
                <w:sz w:val="18"/>
                <w:szCs w:val="18"/>
                <w:shd w:val="nil" w:color="auto" w:fill="auto"/>
                <w:rtl w:val="0"/>
                <w:lang w:val="en-US"/>
              </w:rPr>
              <w:t>     </w:t>
            </w:r>
          </w:p>
        </w:tc>
      </w:tr>
      <w:tr>
        <w:tblPrEx>
          <w:shd w:val="clear" w:color="auto" w:fill="ced7e7"/>
        </w:tblPrEx>
        <w:trPr>
          <w:trHeight w:val="506" w:hRule="atLeast"/>
        </w:trPr>
        <w:tc>
          <w:tcPr>
            <w:tcW w:type="dxa" w:w="288"/>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hd w:val="nil" w:color="auto" w:fill="auto"/>
                <w:rtl w:val="0"/>
                <w:lang w:val="en-US"/>
              </w:rPr>
              <w:t>4</w:t>
            </w:r>
          </w:p>
        </w:tc>
        <w:tc>
          <w:tcPr>
            <w:tcW w:type="dxa" w:w="4860"/>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Name: </w:t>
            </w:r>
            <w:r>
              <w:rPr>
                <w:rFonts w:ascii="Arial" w:hAnsi="Arial" w:hint="default"/>
                <w:i w:val="1"/>
                <w:iCs w:val="1"/>
                <w:shd w:val="nil" w:color="auto" w:fill="auto"/>
                <w:rtl w:val="0"/>
                <w:lang w:val="en-US"/>
              </w:rPr>
              <w:t>     </w:t>
            </w:r>
          </w:p>
        </w:tc>
        <w:tc>
          <w:tcPr>
            <w:tcW w:type="dxa" w:w="810"/>
            <w:vMerge w:val="restart"/>
            <w:tcBorders>
              <w:top w:val="single" w:color="000000" w:sz="18" w:space="0" w:shadow="0" w:frame="0"/>
              <w:left w:val="nil"/>
              <w:bottom w:val="nil"/>
              <w:right w:val="nil"/>
            </w:tcBorders>
            <w:shd w:val="clear" w:color="auto" w:fill="auto"/>
            <w:tcMar>
              <w:top w:type="dxa" w:w="80"/>
              <w:left w:type="dxa" w:w="80"/>
              <w:bottom w:type="dxa" w:w="80"/>
              <w:right w:type="dxa" w:w="80"/>
            </w:tcMar>
            <w:vAlign w:val="bottom"/>
          </w:tcPr>
          <w:p/>
        </w:tc>
        <w:tc>
          <w:tcPr>
            <w:tcW w:type="dxa" w:w="5053"/>
            <w:gridSpan w:val="2"/>
            <w:tcBorders>
              <w:top w:val="single" w:color="000000" w:sz="18"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Institution: </w:t>
            </w:r>
            <w:r>
              <w:rPr>
                <w:rFonts w:ascii="Arial" w:hAnsi="Arial" w:hint="default"/>
                <w:i w:val="1"/>
                <w:iCs w:val="1"/>
                <w:shd w:val="nil" w:color="auto" w:fill="auto"/>
                <w:rtl w:val="0"/>
                <w:lang w:val="en-US"/>
              </w:rPr>
              <w:t>     </w:t>
            </w:r>
          </w:p>
        </w:tc>
      </w:tr>
      <w:tr>
        <w:tblPrEx>
          <w:shd w:val="clear" w:color="auto" w:fill="ced7e7"/>
        </w:tblPrEx>
        <w:trPr>
          <w:trHeight w:val="469"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Expertise: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Address: </w:t>
            </w:r>
            <w:r>
              <w:rPr>
                <w:rFonts w:ascii="Arial" w:hAnsi="Arial" w:hint="default"/>
                <w:i w:val="1"/>
                <w:iCs w:val="1"/>
                <w:shd w:val="nil" w:color="auto" w:fill="auto"/>
                <w:rtl w:val="0"/>
                <w:lang w:val="en-US"/>
              </w:rPr>
              <w:t>     </w:t>
            </w:r>
          </w:p>
        </w:tc>
      </w:tr>
      <w:tr>
        <w:tblPrEx>
          <w:shd w:val="clear" w:color="auto" w:fill="ced7e7"/>
        </w:tblPrEx>
        <w:trPr>
          <w:trHeight w:val="460" w:hRule="atLeast"/>
        </w:trPr>
        <w:tc>
          <w:tcPr>
            <w:tcW w:type="dxa" w:w="288"/>
            <w:tcBorders>
              <w:top w:val="nil"/>
              <w:left w:val="nil"/>
              <w:bottom w:val="nil"/>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hd w:val="nil" w:color="auto" w:fill="auto"/>
                <w:rtl w:val="0"/>
                <w:lang w:val="en-US"/>
              </w:rPr>
              <w:t xml:space="preserve">Academic Rank: </w:t>
            </w:r>
            <w:r>
              <w:rPr>
                <w:rFonts w:ascii="Arial" w:hAnsi="Arial" w:hint="default"/>
                <w:i w:val="1"/>
                <w:iCs w:val="1"/>
                <w:shd w:val="nil" w:color="auto" w:fill="auto"/>
                <w:rtl w:val="0"/>
                <w:lang w:val="en-US"/>
              </w:rPr>
              <w:t>     </w:t>
            </w:r>
          </w:p>
        </w:tc>
        <w:tc>
          <w:tcPr>
            <w:tcW w:type="dxa" w:w="810"/>
            <w:vMerge w:val="continue"/>
            <w:tcBorders>
              <w:top w:val="single" w:color="000000" w:sz="18" w:space="0" w:shadow="0" w:frame="0"/>
              <w:left w:val="nil"/>
              <w:bottom w:val="nil"/>
              <w:right w:val="nil"/>
            </w:tcBorders>
            <w:shd w:val="clear" w:color="auto" w:fill="auto"/>
          </w:tcPr>
          <w:p/>
        </w:tc>
        <w:tc>
          <w:tcPr>
            <w:tcW w:type="dxa" w:w="505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i w:val="0"/>
                <w:iCs w:val="0"/>
                <w:rtl w:val="0"/>
              </w:rPr>
              <w:t>     </w:t>
            </w:r>
          </w:p>
        </w:tc>
      </w:tr>
      <w:tr>
        <w:tblPrEx>
          <w:shd w:val="clear" w:color="auto" w:fill="ced7e7"/>
        </w:tblPrEx>
        <w:trPr>
          <w:trHeight w:val="442" w:hRule="atLeast"/>
        </w:trPr>
        <w:tc>
          <w:tcPr>
            <w:tcW w:type="dxa" w:w="288"/>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486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Email Address: </w:t>
            </w:r>
            <w:r>
              <w:rPr>
                <w:rFonts w:ascii="Arial" w:hAnsi="Arial" w:hint="default"/>
                <w:i w:val="1"/>
                <w:iCs w:val="1"/>
                <w:sz w:val="18"/>
                <w:szCs w:val="18"/>
                <w:shd w:val="nil" w:color="auto" w:fill="auto"/>
                <w:rtl w:val="0"/>
                <w:lang w:val="en-US"/>
              </w:rPr>
              <w:t>     </w:t>
            </w:r>
          </w:p>
        </w:tc>
        <w:tc>
          <w:tcPr>
            <w:tcW w:type="dxa" w:w="810"/>
            <w:tcBorders>
              <w:top w:val="nil"/>
              <w:left w:val="nil"/>
              <w:bottom w:val="single" w:color="000000" w:sz="18" w:space="0" w:shadow="0" w:frame="0"/>
              <w:right w:val="nil"/>
            </w:tcBorders>
            <w:shd w:val="clear" w:color="auto" w:fill="auto"/>
            <w:tcMar>
              <w:top w:type="dxa" w:w="80"/>
              <w:left w:type="dxa" w:w="80"/>
              <w:bottom w:type="dxa" w:w="80"/>
              <w:right w:type="dxa" w:w="80"/>
            </w:tcMar>
            <w:vAlign w:val="bottom"/>
          </w:tcPr>
          <w:p/>
        </w:tc>
        <w:tc>
          <w:tcPr>
            <w:tcW w:type="dxa" w:w="2610"/>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Phone:  </w:t>
            </w:r>
            <w:r>
              <w:rPr>
                <w:rFonts w:ascii="Arial" w:hAnsi="Arial" w:hint="default"/>
                <w:i w:val="1"/>
                <w:iCs w:val="1"/>
                <w:sz w:val="18"/>
                <w:szCs w:val="18"/>
                <w:shd w:val="nil" w:color="auto" w:fill="auto"/>
                <w:rtl w:val="0"/>
                <w:lang w:val="en-US"/>
              </w:rPr>
              <w:t>     </w:t>
            </w:r>
          </w:p>
        </w:tc>
        <w:tc>
          <w:tcPr>
            <w:tcW w:type="dxa" w:w="2443"/>
            <w:tcBorders>
              <w:top w:val="single" w:color="000000" w:sz="4" w:space="0" w:shadow="0" w:frame="0"/>
              <w:left w:val="nil"/>
              <w:bottom w:val="single" w:color="000000" w:sz="18"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i w:val="1"/>
                <w:iCs w:val="1"/>
                <w:sz w:val="18"/>
                <w:szCs w:val="18"/>
                <w:shd w:val="nil" w:color="auto" w:fill="auto"/>
                <w:rtl w:val="0"/>
                <w:lang w:val="en-US"/>
              </w:rPr>
              <w:t xml:space="preserve">Fax: </w:t>
            </w:r>
            <w:r>
              <w:rPr>
                <w:rFonts w:ascii="Arial" w:hAnsi="Arial" w:hint="default"/>
                <w:i w:val="1"/>
                <w:iCs w:val="1"/>
                <w:sz w:val="18"/>
                <w:szCs w:val="18"/>
                <w:shd w:val="nil" w:color="auto" w:fill="auto"/>
                <w:rtl w:val="0"/>
                <w:lang w:val="en-US"/>
              </w:rPr>
              <w:t>     </w:t>
            </w:r>
          </w:p>
        </w:tc>
      </w:tr>
    </w:tbl>
    <w:p>
      <w:pPr>
        <w:pStyle w:val="Normal.0"/>
        <w:widowControl w:val="0"/>
        <w:rPr>
          <w:rFonts w:ascii="Arial" w:cs="Arial" w:hAnsi="Arial" w:eastAsia="Arial"/>
          <w:sz w:val="16"/>
          <w:szCs w:val="16"/>
        </w:rPr>
      </w:pPr>
    </w:p>
    <w:p>
      <w:pPr>
        <w:pStyle w:val="Normal.0"/>
        <w:rPr>
          <w:rFonts w:ascii="Arial" w:cs="Arial" w:hAnsi="Arial" w:eastAsia="Arial"/>
        </w:rPr>
      </w:pPr>
    </w:p>
    <w:p>
      <w:pPr>
        <w:pStyle w:val="Normal.0"/>
        <w:rPr>
          <w:rFonts w:ascii="Arial" w:cs="Arial" w:hAnsi="Arial" w:eastAsia="Arial"/>
        </w:rPr>
      </w:pPr>
      <w:r>
        <w:rPr>
          <w:rFonts w:ascii="Arial" w:cs="Arial" w:hAnsi="Arial" w:eastAsia="Arial"/>
        </w:rPr>
        <w:tab/>
        <w:tab/>
        <w:tab/>
      </w:r>
    </w:p>
    <w:p>
      <w:pPr>
        <w:pStyle w:val="Normal.0"/>
      </w:pPr>
      <w:r>
        <w:rPr>
          <w:rFonts w:ascii="Arial" w:hAnsi="Arial"/>
          <w:rtl w:val="0"/>
          <w:lang w:val="en-US"/>
        </w:rPr>
        <w:t>Signature:  ________________________________</w:t>
        <w:tab/>
        <w:tab/>
        <w:tab/>
        <w:t>Date: _________________________</w:t>
      </w:r>
    </w:p>
    <w:sectPr>
      <w:headerReference w:type="default" r:id="rId5"/>
      <w:footerReference w:type="default" r:id="rId6"/>
      <w:pgSz w:w="12240" w:h="15840" w:orient="portrait"/>
      <w:pgMar w:top="576" w:right="576" w:bottom="446" w:left="720" w:header="720" w:footer="4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outline w:val="0"/>
        <w:color w:val="808080"/>
        <w:sz w:val="14"/>
        <w:szCs w:val="14"/>
        <w:u w:color="808080"/>
        <w:rtl w:val="0"/>
        <w:lang w:val="en-US"/>
        <w14:textFill>
          <w14:solidFill>
            <w14:srgbClr w14:val="808080"/>
          </w14:solidFill>
        </w14:textFill>
      </w:rPr>
      <w:t>H:\My Documents\Templates and Samples\Referee Letters &amp; Forms &amp; Fax\Department or Division</w:t>
    </w:r>
    <w:r>
      <w:rPr>
        <w:rFonts w:ascii="Arial" w:cs="Arial" w:hAnsi="Arial" w:eastAsia="Arial"/>
        <w:outline w:val="0"/>
        <w:color w:val="808080"/>
        <w:sz w:val="14"/>
        <w:szCs w:val="14"/>
        <w:u w:color="808080"/>
        <w14:textFill>
          <w14:solidFill>
            <w14:srgbClr w14:val="808080"/>
          </w14:solidFill>
        </w14:textFill>
      </w:rPr>
      <w:fldChar w:fldCharType="begin" w:fldLock="0"/>
    </w:r>
    <w:r>
      <w:rPr>
        <w:rFonts w:ascii="Arial" w:cs="Arial" w:hAnsi="Arial" w:eastAsia="Arial"/>
        <w:outline w:val="0"/>
        <w:color w:val="808080"/>
        <w:sz w:val="14"/>
        <w:szCs w:val="14"/>
        <w:u w:color="808080"/>
        <w14:textFill>
          <w14:solidFill>
            <w14:srgbClr w14:val="808080"/>
          </w14:solidFill>
        </w14:textFill>
      </w:rPr>
      <w:instrText xml:space="preserve"> FILENAME \* MERGEFORMAT</w:instrText>
    </w:r>
    <w:r>
      <w:rPr>
        <w:rFonts w:ascii="Arial" w:cs="Arial" w:hAnsi="Arial" w:eastAsia="Arial"/>
        <w:outline w:val="0"/>
        <w:color w:val="808080"/>
        <w:sz w:val="14"/>
        <w:szCs w:val="14"/>
        <w:u w:color="808080"/>
        <w14:textFill>
          <w14:solidFill>
            <w14:srgbClr w14:val="808080"/>
          </w14:solidFill>
        </w14:textFill>
      </w:rPr>
      <w:fldChar w:fldCharType="separate" w:fldLock="0"/>
    </w:r>
    <w:r>
      <w:rPr>
        <w:rFonts w:ascii="Arial" w:hAnsi="Arial"/>
        <w:outline w:val="0"/>
        <w:color w:val="808080"/>
        <w:sz w:val="14"/>
        <w:szCs w:val="14"/>
        <w:u w:color="808080"/>
        <w:rtl w:val="0"/>
        <w:lang w:val="en-US"/>
        <w14:textFill>
          <w14:solidFill>
            <w14:srgbClr w14:val="808080"/>
          </w14:solidFill>
        </w14:textFill>
      </w:rPr>
      <w:t xml:space="preserve"> Head List of External Referees Fill and Print.doc</w:t>
    </w:r>
    <w:r>
      <w:rPr>
        <w:rFonts w:ascii="Arial" w:cs="Arial" w:hAnsi="Arial" w:eastAsia="Arial"/>
        <w:outline w:val="0"/>
        <w:color w:val="808080"/>
        <w:sz w:val="14"/>
        <w:szCs w:val="14"/>
        <w:u w:color="808080"/>
        <w14:textFill>
          <w14:solidFill>
            <w14:srgbClr w14:val="80808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